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Тумаков Игорь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Пинаев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Батухтин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Валентин Плешков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Калинин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Михаил Криворучко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соперника очевидной возможности забить гол за пределами штрафной площади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Чупир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Чунихин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Томилин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Дудукин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Макеев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Чудиков Алексей Александрович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Официальный представитель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Пронякина Виктория Денисовна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Фионин Иван Александрович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Официальный представитель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Чупир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Чунихин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Пинаев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Мокеев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Дамир Рысаев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Стригин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Дамир Рысаев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Мокеев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