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21 сентября 2019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Спартак (Россошь)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Космонавт (Калуга)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3:0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Спартак (Россошь)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3:0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Спартак (Россошь)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/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/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/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/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Спартак (Россошь)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Спартак (Россошь)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Спартак (Россошь)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21 сентября 2019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Спартак (Россошь)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21 сентября 2019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Космонавт (Калуга)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21 сентября 2019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Спартак (Россошь)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Космонавт (Калуга)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